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C3" w:rsidRDefault="00C942C3" w:rsidP="00C942C3">
      <w:pPr>
        <w:spacing w:before="62" w:line="259" w:lineRule="auto"/>
        <w:ind w:left="1274" w:right="-15"/>
        <w:rPr>
          <w:rFonts w:ascii="Times New Roman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808355</wp:posOffset>
            </wp:positionH>
            <wp:positionV relativeFrom="paragraph">
              <wp:posOffset>48426</wp:posOffset>
            </wp:positionV>
            <wp:extent cx="638175" cy="7239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 xml:space="preserve">LIGA </w:t>
      </w:r>
      <w:r>
        <w:rPr>
          <w:rFonts w:ascii="Times New Roman"/>
          <w:b/>
          <w:spacing w:val="-1"/>
          <w:sz w:val="24"/>
        </w:rPr>
        <w:t xml:space="preserve">DEPARTAMENTAL </w:t>
      </w:r>
      <w:r>
        <w:rPr>
          <w:rFonts w:ascii="Times New Roman"/>
          <w:b/>
          <w:sz w:val="24"/>
        </w:rPr>
        <w:t>DE FUTBOL DE PUNILLA</w:t>
      </w:r>
    </w:p>
    <w:p w:rsidR="00C942C3" w:rsidRDefault="00C942C3" w:rsidP="00C942C3">
      <w:pPr>
        <w:pStyle w:val="Textoindependiente"/>
        <w:ind w:left="0"/>
        <w:rPr>
          <w:rFonts w:ascii="Times New Roman"/>
          <w:b/>
          <w:sz w:val="28"/>
        </w:rPr>
      </w:pPr>
      <w:r>
        <w:br w:type="column"/>
      </w:r>
    </w:p>
    <w:p w:rsidR="00C942C3" w:rsidRDefault="00C942C3" w:rsidP="00C942C3">
      <w:pPr>
        <w:pStyle w:val="Textoindependiente"/>
        <w:ind w:left="0"/>
        <w:rPr>
          <w:rFonts w:ascii="Times New Roman"/>
          <w:b/>
          <w:sz w:val="28"/>
        </w:rPr>
      </w:pPr>
    </w:p>
    <w:p w:rsidR="00C942C3" w:rsidRDefault="00C942C3" w:rsidP="00C942C3">
      <w:pPr>
        <w:pStyle w:val="Textoindependiente"/>
        <w:ind w:left="0"/>
        <w:rPr>
          <w:rFonts w:ascii="Times New Roman"/>
          <w:b/>
          <w:sz w:val="28"/>
        </w:rPr>
      </w:pPr>
    </w:p>
    <w:p w:rsidR="00C942C3" w:rsidRDefault="00C942C3" w:rsidP="00C942C3">
      <w:pPr>
        <w:pStyle w:val="Textoindependiente"/>
        <w:ind w:left="0"/>
        <w:rPr>
          <w:rFonts w:ascii="Times New Roman"/>
          <w:b/>
          <w:sz w:val="28"/>
        </w:rPr>
      </w:pPr>
    </w:p>
    <w:p w:rsidR="00C942C3" w:rsidRDefault="00C942C3" w:rsidP="00C942C3">
      <w:pPr>
        <w:pStyle w:val="Textoindependiente"/>
        <w:spacing w:before="8"/>
        <w:ind w:left="0"/>
        <w:rPr>
          <w:rFonts w:ascii="Times New Roman"/>
          <w:b/>
          <w:sz w:val="33"/>
        </w:rPr>
      </w:pPr>
    </w:p>
    <w:p w:rsidR="00C942C3" w:rsidRDefault="00C942C3" w:rsidP="00C942C3">
      <w:pPr>
        <w:spacing w:line="372" w:lineRule="auto"/>
        <w:ind w:left="12" w:right="24"/>
        <w:jc w:val="center"/>
      </w:pPr>
      <w:r>
        <w:rPr>
          <w:rFonts w:ascii="Bernard MT Condensed" w:hAnsi="Bernard MT Condensed"/>
          <w:sz w:val="28"/>
        </w:rPr>
        <w:t>TRIBUNAL DE DISCIPLINA BOLETÍN N</w:t>
      </w:r>
      <w:r>
        <w:t xml:space="preserve">° </w:t>
      </w:r>
      <w:r>
        <w:rPr>
          <w:sz w:val="32"/>
        </w:rPr>
        <w:t>11/19</w:t>
      </w:r>
    </w:p>
    <w:p w:rsidR="00C942C3" w:rsidRDefault="00C942C3" w:rsidP="00C942C3">
      <w:pPr>
        <w:pStyle w:val="Textoindependiente"/>
        <w:spacing w:before="4" w:after="40"/>
        <w:ind w:left="0"/>
        <w:rPr>
          <w:b/>
          <w:i/>
          <w:sz w:val="14"/>
        </w:rPr>
      </w:pPr>
      <w:r>
        <w:br w:type="column"/>
      </w:r>
    </w:p>
    <w:p w:rsidR="00C942C3" w:rsidRDefault="00C942C3" w:rsidP="00C942C3">
      <w:pPr>
        <w:pStyle w:val="Textoindependiente"/>
        <w:ind w:left="2222"/>
        <w:rPr>
          <w:sz w:val="20"/>
        </w:rPr>
      </w:pPr>
      <w:r>
        <w:rPr>
          <w:noProof/>
          <w:sz w:val="20"/>
          <w:lang w:val="es-AR" w:eastAsia="es-AR" w:bidi="ar-SA"/>
        </w:rPr>
        <w:drawing>
          <wp:inline distT="0" distB="0" distL="0" distR="0">
            <wp:extent cx="1063900" cy="6350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0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C3" w:rsidRDefault="00C942C3" w:rsidP="006664CB">
      <w:pPr>
        <w:pStyle w:val="Textoindependiente"/>
        <w:spacing w:before="9"/>
        <w:ind w:left="112"/>
        <w:sectPr w:rsidR="00C942C3" w:rsidSect="00C942C3">
          <w:pgSz w:w="11910" w:h="16840"/>
          <w:pgMar w:top="180" w:right="380" w:bottom="280" w:left="1160" w:header="720" w:footer="720" w:gutter="0"/>
          <w:cols w:num="3" w:space="720" w:equalWidth="0">
            <w:col w:w="3480" w:space="40"/>
            <w:col w:w="2626" w:space="221"/>
            <w:col w:w="4003"/>
          </w:cols>
        </w:sectPr>
      </w:pPr>
      <w:r>
        <w:t>Viernes 3 de mayo de 2019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 1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E580A" w:rsidP="00C94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Guillermo </w:t>
      </w:r>
      <w:proofErr w:type="spellStart"/>
      <w:r>
        <w:rPr>
          <w:rFonts w:ascii="Arial" w:hAnsi="Arial" w:cs="Arial"/>
          <w:b/>
          <w:sz w:val="24"/>
          <w:szCs w:val="24"/>
        </w:rPr>
        <w:t>Santorain</w:t>
      </w:r>
      <w:proofErr w:type="spellEnd"/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E580A" w:rsidRDefault="00CE580A" w:rsidP="00C94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descargo efectuado por el Sr. árbitro Guillermo </w:t>
      </w:r>
      <w:proofErr w:type="spellStart"/>
      <w:r>
        <w:rPr>
          <w:rFonts w:ascii="Arial" w:hAnsi="Arial" w:cs="Arial"/>
          <w:sz w:val="24"/>
          <w:szCs w:val="24"/>
        </w:rPr>
        <w:t>Santorain</w:t>
      </w:r>
      <w:proofErr w:type="spellEnd"/>
      <w:r>
        <w:rPr>
          <w:rFonts w:ascii="Arial" w:hAnsi="Arial" w:cs="Arial"/>
          <w:sz w:val="24"/>
          <w:szCs w:val="24"/>
        </w:rPr>
        <w:t>, dando a conocer el resultado final del Femenino entre Leones y Tiro Federal, el Tribunal dispone elevar a secretaría ejecutiva, dicho descargo y resultado final.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Default="00CE580A" w:rsidP="00CE58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Elevar a secretaria ejecutiva, el descargo del Sr. árbitro Guillermo </w:t>
      </w:r>
      <w:proofErr w:type="spellStart"/>
      <w:r>
        <w:rPr>
          <w:rFonts w:ascii="Arial" w:hAnsi="Arial" w:cs="Arial"/>
          <w:sz w:val="24"/>
          <w:szCs w:val="24"/>
        </w:rPr>
        <w:t>Santorain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580A" w:rsidRDefault="00CE580A" w:rsidP="00CE58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Publíquese y archívese.</w:t>
      </w:r>
    </w:p>
    <w:p w:rsidR="00CE580A" w:rsidRPr="00CE580A" w:rsidRDefault="00CE580A" w:rsidP="00CE580A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 2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Default="00CE580A" w:rsidP="00C94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Daniel Sarmiento, Ulises Luján y Eduardo </w:t>
      </w:r>
      <w:proofErr w:type="spellStart"/>
      <w:r>
        <w:rPr>
          <w:rFonts w:ascii="Arial" w:hAnsi="Arial" w:cs="Arial"/>
          <w:b/>
          <w:sz w:val="24"/>
          <w:szCs w:val="24"/>
        </w:rPr>
        <w:t>Balmaceda</w:t>
      </w:r>
      <w:proofErr w:type="spellEnd"/>
    </w:p>
    <w:p w:rsidR="00CE580A" w:rsidRPr="00C942C3" w:rsidRDefault="00CE580A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D040EB" w:rsidP="00C94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proofErr w:type="gramStart"/>
      <w:r>
        <w:rPr>
          <w:rFonts w:ascii="Arial" w:hAnsi="Arial" w:cs="Arial"/>
          <w:sz w:val="24"/>
          <w:szCs w:val="24"/>
        </w:rPr>
        <w:t xml:space="preserve">Viernes </w:t>
      </w:r>
      <w:r w:rsidR="00CE580A">
        <w:rPr>
          <w:rFonts w:ascii="Arial" w:hAnsi="Arial" w:cs="Arial"/>
          <w:sz w:val="24"/>
          <w:szCs w:val="24"/>
        </w:rPr>
        <w:t>3</w:t>
      </w:r>
      <w:r w:rsidR="00C942C3" w:rsidRPr="00C942C3">
        <w:rPr>
          <w:rFonts w:ascii="Arial" w:hAnsi="Arial" w:cs="Arial"/>
          <w:sz w:val="24"/>
          <w:szCs w:val="24"/>
        </w:rPr>
        <w:t xml:space="preserve"> de Mayo</w:t>
      </w:r>
      <w:proofErr w:type="gramEnd"/>
      <w:r w:rsidR="00C942C3" w:rsidRPr="00C942C3">
        <w:rPr>
          <w:rFonts w:ascii="Arial" w:hAnsi="Arial" w:cs="Arial"/>
          <w:sz w:val="24"/>
          <w:szCs w:val="24"/>
        </w:rPr>
        <w:t xml:space="preserve">, el Tribunal de Disciplina se reúne en las instalaciones de la Liga situado en </w:t>
      </w:r>
      <w:proofErr w:type="spellStart"/>
      <w:r w:rsidR="00C942C3" w:rsidRPr="00C942C3">
        <w:rPr>
          <w:rFonts w:ascii="Arial" w:hAnsi="Arial" w:cs="Arial"/>
          <w:sz w:val="24"/>
          <w:szCs w:val="24"/>
        </w:rPr>
        <w:t>Cosquín</w:t>
      </w:r>
      <w:proofErr w:type="spellEnd"/>
      <w:r w:rsidR="00C942C3" w:rsidRPr="00C942C3">
        <w:rPr>
          <w:rFonts w:ascii="Arial" w:hAnsi="Arial" w:cs="Arial"/>
          <w:sz w:val="24"/>
          <w:szCs w:val="24"/>
        </w:rPr>
        <w:t xml:space="preserve">, para dar resolución a </w:t>
      </w:r>
      <w:r>
        <w:rPr>
          <w:rFonts w:ascii="Arial" w:hAnsi="Arial" w:cs="Arial"/>
          <w:sz w:val="24"/>
          <w:szCs w:val="24"/>
        </w:rPr>
        <w:t xml:space="preserve">los jugadores Daniel Sarmiento, Ulises Luján y Eduardo </w:t>
      </w:r>
      <w:proofErr w:type="spellStart"/>
      <w:r>
        <w:rPr>
          <w:rFonts w:ascii="Arial" w:hAnsi="Arial" w:cs="Arial"/>
          <w:sz w:val="24"/>
          <w:szCs w:val="24"/>
        </w:rPr>
        <w:t>Balmaceda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40EB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dicho Tribunal </w:t>
      </w:r>
      <w:r w:rsidR="00D040EB">
        <w:rPr>
          <w:rFonts w:ascii="Arial" w:hAnsi="Arial" w:cs="Arial"/>
          <w:sz w:val="24"/>
          <w:szCs w:val="24"/>
        </w:rPr>
        <w:t>pidió descargo al Club San Esteban para la identificación y la puesta clara de los hechos.</w:t>
      </w:r>
    </w:p>
    <w:p w:rsidR="00C942C3" w:rsidRPr="00C942C3" w:rsidRDefault="00D040EB" w:rsidP="00D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visto el descargo y ante</w:t>
      </w:r>
      <w:r w:rsidR="00C942C3" w:rsidRPr="00C942C3">
        <w:rPr>
          <w:rFonts w:ascii="Arial" w:hAnsi="Arial" w:cs="Arial"/>
          <w:sz w:val="24"/>
          <w:szCs w:val="24"/>
        </w:rPr>
        <w:t xml:space="preserve"> la gravedad de los hechos, este Tribunal decide </w:t>
      </w:r>
      <w:r>
        <w:rPr>
          <w:rFonts w:ascii="Arial" w:hAnsi="Arial" w:cs="Arial"/>
          <w:sz w:val="24"/>
          <w:szCs w:val="24"/>
        </w:rPr>
        <w:t xml:space="preserve">sancionar a los Sres. Daniel Sarmiento y Ulises Luján a la pena de 3 fechas (Art. 200 inc. A1 del R.T.P) y sancionamos al Sr. Eduardo </w:t>
      </w:r>
      <w:proofErr w:type="spellStart"/>
      <w:r>
        <w:rPr>
          <w:rFonts w:ascii="Arial" w:hAnsi="Arial" w:cs="Arial"/>
          <w:sz w:val="24"/>
          <w:szCs w:val="24"/>
        </w:rPr>
        <w:t>Balmaceda</w:t>
      </w:r>
      <w:proofErr w:type="spellEnd"/>
      <w:r>
        <w:rPr>
          <w:rFonts w:ascii="Arial" w:hAnsi="Arial" w:cs="Arial"/>
          <w:sz w:val="24"/>
          <w:szCs w:val="24"/>
        </w:rPr>
        <w:t xml:space="preserve"> a la pena de 5 fechas (Art. 200 inc. A1 y 205 </w:t>
      </w:r>
      <w:proofErr w:type="gramStart"/>
      <w:r>
        <w:rPr>
          <w:rFonts w:ascii="Arial" w:hAnsi="Arial" w:cs="Arial"/>
          <w:sz w:val="24"/>
          <w:szCs w:val="24"/>
        </w:rPr>
        <w:t>inc.</w:t>
      </w:r>
      <w:proofErr w:type="gramEnd"/>
      <w:r>
        <w:rPr>
          <w:rFonts w:ascii="Arial" w:hAnsi="Arial" w:cs="Arial"/>
          <w:sz w:val="24"/>
          <w:szCs w:val="24"/>
        </w:rPr>
        <w:t xml:space="preserve"> C).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1)</w:t>
      </w:r>
      <w:r w:rsidRPr="00C942C3">
        <w:rPr>
          <w:rFonts w:ascii="Arial" w:hAnsi="Arial" w:cs="Arial"/>
          <w:sz w:val="24"/>
          <w:szCs w:val="24"/>
        </w:rPr>
        <w:tab/>
      </w:r>
      <w:r w:rsidR="00D040EB">
        <w:rPr>
          <w:rFonts w:ascii="Arial" w:hAnsi="Arial" w:cs="Arial"/>
          <w:sz w:val="24"/>
          <w:szCs w:val="24"/>
        </w:rPr>
        <w:t>Sancionar al Sr. Daniel Sarmiento, carnet 16017, jugador de EMFI a la pena de 3 fechas (Art. 200 inc. A1).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2)</w:t>
      </w:r>
      <w:r w:rsidRPr="00C942C3">
        <w:rPr>
          <w:rFonts w:ascii="Arial" w:hAnsi="Arial" w:cs="Arial"/>
          <w:sz w:val="24"/>
          <w:szCs w:val="24"/>
        </w:rPr>
        <w:tab/>
      </w:r>
      <w:r w:rsidR="00D040EB">
        <w:rPr>
          <w:rFonts w:ascii="Arial" w:hAnsi="Arial" w:cs="Arial"/>
          <w:sz w:val="24"/>
          <w:szCs w:val="24"/>
        </w:rPr>
        <w:t>Sancionar al Sr. Ulises Luján, carnet 15939, jugador de San Esteban a la pena de 3 fechas (Art. 200 inc. A1).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3)</w:t>
      </w:r>
      <w:r w:rsidRPr="00C942C3">
        <w:rPr>
          <w:rFonts w:ascii="Arial" w:hAnsi="Arial" w:cs="Arial"/>
          <w:sz w:val="24"/>
          <w:szCs w:val="24"/>
        </w:rPr>
        <w:tab/>
      </w:r>
      <w:r w:rsidR="00D040EB">
        <w:rPr>
          <w:rFonts w:ascii="Arial" w:hAnsi="Arial" w:cs="Arial"/>
          <w:sz w:val="24"/>
          <w:szCs w:val="24"/>
        </w:rPr>
        <w:t xml:space="preserve">Sancionar al Sr. Eduardo </w:t>
      </w:r>
      <w:proofErr w:type="spellStart"/>
      <w:r w:rsidR="00D040EB">
        <w:rPr>
          <w:rFonts w:ascii="Arial" w:hAnsi="Arial" w:cs="Arial"/>
          <w:sz w:val="24"/>
          <w:szCs w:val="24"/>
        </w:rPr>
        <w:t>Balmaceda</w:t>
      </w:r>
      <w:proofErr w:type="spellEnd"/>
      <w:r w:rsidR="00D040EB">
        <w:rPr>
          <w:rFonts w:ascii="Arial" w:hAnsi="Arial" w:cs="Arial"/>
          <w:sz w:val="24"/>
          <w:szCs w:val="24"/>
        </w:rPr>
        <w:t xml:space="preserve">, carnet 13594, jugador de San Esteban a la pena de 5 fechas (Art. 200 inc. A1 y 205 </w:t>
      </w:r>
      <w:proofErr w:type="gramStart"/>
      <w:r w:rsidR="00D040EB">
        <w:rPr>
          <w:rFonts w:ascii="Arial" w:hAnsi="Arial" w:cs="Arial"/>
          <w:sz w:val="24"/>
          <w:szCs w:val="24"/>
        </w:rPr>
        <w:t>inc.</w:t>
      </w:r>
      <w:proofErr w:type="gramEnd"/>
      <w:r w:rsidR="00D040EB">
        <w:rPr>
          <w:rFonts w:ascii="Arial" w:hAnsi="Arial" w:cs="Arial"/>
          <w:sz w:val="24"/>
          <w:szCs w:val="24"/>
        </w:rPr>
        <w:t xml:space="preserve"> C).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4)</w:t>
      </w:r>
      <w:r w:rsidRPr="00C942C3">
        <w:rPr>
          <w:rFonts w:ascii="Arial" w:hAnsi="Arial" w:cs="Arial"/>
          <w:sz w:val="24"/>
          <w:szCs w:val="24"/>
        </w:rPr>
        <w:tab/>
        <w:t>Publíquese y archívese.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 3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1D464D" w:rsidP="00C94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Villas Unidas</w:t>
      </w:r>
      <w:r w:rsidR="00C942C3" w:rsidRPr="00C942C3">
        <w:rPr>
          <w:rFonts w:ascii="Arial" w:hAnsi="Arial" w:cs="Arial"/>
          <w:b/>
          <w:sz w:val="24"/>
          <w:szCs w:val="24"/>
        </w:rPr>
        <w:t xml:space="preserve"> – Atlético La Falda suspensión de partido de divisional Octava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Este</w:t>
      </w:r>
      <w:r w:rsidR="001D464D">
        <w:rPr>
          <w:rFonts w:ascii="Arial" w:hAnsi="Arial" w:cs="Arial"/>
          <w:sz w:val="24"/>
          <w:szCs w:val="24"/>
        </w:rPr>
        <w:t xml:space="preserve"> Viernes 3</w:t>
      </w:r>
      <w:r w:rsidRPr="00C942C3">
        <w:rPr>
          <w:rFonts w:ascii="Arial" w:hAnsi="Arial" w:cs="Arial"/>
          <w:sz w:val="24"/>
          <w:szCs w:val="24"/>
        </w:rPr>
        <w:t xml:space="preserve"> de Mayo, el Tribunal de Disciplina se reúne en las instalaciones de la Liga situado en </w:t>
      </w:r>
      <w:proofErr w:type="spellStart"/>
      <w:r w:rsidRPr="00C942C3">
        <w:rPr>
          <w:rFonts w:ascii="Arial" w:hAnsi="Arial" w:cs="Arial"/>
          <w:sz w:val="24"/>
          <w:szCs w:val="24"/>
        </w:rPr>
        <w:t>Cosquín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, para dar resolución a la suspensión del partido de Octava entre </w:t>
      </w:r>
      <w:r w:rsidR="001D464D">
        <w:rPr>
          <w:rFonts w:ascii="Arial" w:hAnsi="Arial" w:cs="Arial"/>
          <w:sz w:val="24"/>
          <w:szCs w:val="24"/>
        </w:rPr>
        <w:t xml:space="preserve">Villas Unidas </w:t>
      </w:r>
      <w:r w:rsidRPr="00C942C3">
        <w:rPr>
          <w:rFonts w:ascii="Arial" w:hAnsi="Arial" w:cs="Arial"/>
          <w:sz w:val="24"/>
          <w:szCs w:val="24"/>
        </w:rPr>
        <w:t>vs. Atlético La Falda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dicho Tribunal pidió descargo al Club Atlético La Falda por la no presentación de su divisional Octava, </w:t>
      </w:r>
      <w:r w:rsidR="001D464D">
        <w:rPr>
          <w:rFonts w:ascii="Arial" w:hAnsi="Arial" w:cs="Arial"/>
          <w:sz w:val="24"/>
          <w:szCs w:val="24"/>
        </w:rPr>
        <w:t>tal como ocurrió en el Boletín 7</w:t>
      </w:r>
      <w:r w:rsidRPr="00C942C3">
        <w:rPr>
          <w:rFonts w:ascii="Arial" w:hAnsi="Arial" w:cs="Arial"/>
          <w:sz w:val="24"/>
          <w:szCs w:val="24"/>
        </w:rPr>
        <w:t>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Que dicho descargo no fue presentado.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ante la gravedad de los hechos, y el informe arbitral es </w:t>
      </w:r>
      <w:proofErr w:type="spellStart"/>
      <w:r w:rsidRPr="00C942C3">
        <w:rPr>
          <w:rFonts w:ascii="Arial" w:hAnsi="Arial" w:cs="Arial"/>
          <w:sz w:val="24"/>
          <w:szCs w:val="24"/>
        </w:rPr>
        <w:t>semiprueba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 absoluta, este Tribunal decide dar por perdido el partido al Club Atlético La Falda ante </w:t>
      </w:r>
      <w:r w:rsidR="001D464D">
        <w:rPr>
          <w:rFonts w:ascii="Arial" w:hAnsi="Arial" w:cs="Arial"/>
          <w:sz w:val="24"/>
          <w:szCs w:val="24"/>
        </w:rPr>
        <w:t xml:space="preserve">Villas Unidas </w:t>
      </w:r>
      <w:r w:rsidRPr="00C942C3">
        <w:rPr>
          <w:rFonts w:ascii="Arial" w:hAnsi="Arial" w:cs="Arial"/>
          <w:sz w:val="24"/>
          <w:szCs w:val="24"/>
        </w:rPr>
        <w:t xml:space="preserve">en categoría Octava con el siguiente resultado: </w:t>
      </w:r>
      <w:r w:rsidR="001D464D">
        <w:rPr>
          <w:rFonts w:ascii="Arial" w:hAnsi="Arial" w:cs="Arial"/>
          <w:sz w:val="24"/>
          <w:szCs w:val="24"/>
        </w:rPr>
        <w:t xml:space="preserve">Villas Unidas </w:t>
      </w:r>
      <w:r w:rsidRPr="00C942C3">
        <w:rPr>
          <w:rFonts w:ascii="Arial" w:hAnsi="Arial" w:cs="Arial"/>
          <w:sz w:val="24"/>
          <w:szCs w:val="24"/>
        </w:rPr>
        <w:t>1 – Atlético La Falda 0 (Art 106 inc. m y 152 del R.T.P.).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Así mismo, se le aplica una multa de 30 entradas valor 100 pesos al Club Atlético La Falda (Art. </w:t>
      </w:r>
      <w:r w:rsidRPr="00C942C3">
        <w:rPr>
          <w:rFonts w:ascii="Arial" w:hAnsi="Arial" w:cs="Arial"/>
          <w:sz w:val="24"/>
          <w:szCs w:val="24"/>
        </w:rPr>
        <w:lastRenderedPageBreak/>
        <w:t>80 inc. A del R.T.P.).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1)</w:t>
      </w:r>
      <w:r w:rsidRPr="00C942C3">
        <w:rPr>
          <w:rFonts w:ascii="Arial" w:hAnsi="Arial" w:cs="Arial"/>
          <w:sz w:val="24"/>
          <w:szCs w:val="24"/>
        </w:rPr>
        <w:tab/>
        <w:t>Dar por perdido el partido al Atlético La Falda frente a</w:t>
      </w:r>
      <w:r w:rsidR="001D464D">
        <w:rPr>
          <w:rFonts w:ascii="Arial" w:hAnsi="Arial" w:cs="Arial"/>
          <w:sz w:val="24"/>
          <w:szCs w:val="24"/>
        </w:rPr>
        <w:t xml:space="preserve"> Villas Unidas</w:t>
      </w:r>
      <w:r w:rsidRPr="00C942C3">
        <w:rPr>
          <w:rFonts w:ascii="Arial" w:hAnsi="Arial" w:cs="Arial"/>
          <w:sz w:val="24"/>
          <w:szCs w:val="24"/>
        </w:rPr>
        <w:t>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2)</w:t>
      </w:r>
      <w:r w:rsidRPr="00C942C3">
        <w:rPr>
          <w:rFonts w:ascii="Arial" w:hAnsi="Arial" w:cs="Arial"/>
          <w:sz w:val="24"/>
          <w:szCs w:val="24"/>
        </w:rPr>
        <w:tab/>
        <w:t xml:space="preserve">Computar el siguiente resultado en Octava División: </w:t>
      </w:r>
      <w:r w:rsidR="001D464D">
        <w:rPr>
          <w:rFonts w:ascii="Arial" w:hAnsi="Arial" w:cs="Arial"/>
          <w:sz w:val="24"/>
          <w:szCs w:val="24"/>
        </w:rPr>
        <w:t xml:space="preserve">Villas Unidas </w:t>
      </w:r>
      <w:r w:rsidRPr="00C942C3">
        <w:rPr>
          <w:rFonts w:ascii="Arial" w:hAnsi="Arial" w:cs="Arial"/>
          <w:sz w:val="24"/>
          <w:szCs w:val="24"/>
        </w:rPr>
        <w:t>1 – Atlético La Falda 0 (Art. 152 del R.T.P.)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3)</w:t>
      </w:r>
      <w:r w:rsidRPr="00C942C3">
        <w:rPr>
          <w:rFonts w:ascii="Arial" w:hAnsi="Arial" w:cs="Arial"/>
          <w:sz w:val="24"/>
          <w:szCs w:val="24"/>
        </w:rPr>
        <w:tab/>
        <w:t>Multar al Club Atlético La Falda con 30 entradas valor 100 pesos (Art. 109 del R.T.P.).</w:t>
      </w:r>
    </w:p>
    <w:p w:rsidR="00C942C3" w:rsidRPr="00C942C3" w:rsidRDefault="00C942C3" w:rsidP="00C942C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4)</w:t>
      </w:r>
      <w:r w:rsidRPr="00C942C3">
        <w:rPr>
          <w:rFonts w:ascii="Arial" w:hAnsi="Arial" w:cs="Arial"/>
          <w:sz w:val="24"/>
          <w:szCs w:val="24"/>
        </w:rPr>
        <w:tab/>
        <w:t>Publíquese y archívese.</w:t>
      </w:r>
    </w:p>
    <w:p w:rsidR="00C942C3" w:rsidRDefault="00C942C3" w:rsidP="00C942C3">
      <w:pPr>
        <w:rPr>
          <w:rFonts w:ascii="Arial" w:hAnsi="Arial" w:cs="Arial"/>
          <w:b/>
          <w:sz w:val="24"/>
          <w:szCs w:val="24"/>
        </w:rPr>
      </w:pPr>
    </w:p>
    <w:p w:rsidR="001D464D" w:rsidRPr="00C942C3" w:rsidRDefault="001D464D" w:rsidP="001D464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FALLO 4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</w:p>
    <w:p w:rsidR="001D464D" w:rsidRPr="00C942C3" w:rsidRDefault="001D464D" w:rsidP="001D464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River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Sportivo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Huerta Grande </w:t>
      </w:r>
      <w:r w:rsidRPr="00C942C3">
        <w:rPr>
          <w:rFonts w:ascii="Arial" w:hAnsi="Arial" w:cs="Arial"/>
          <w:b/>
          <w:sz w:val="24"/>
          <w:szCs w:val="24"/>
        </w:rPr>
        <w:t>suspensión de partido de divisional Octava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Viernes 3</w:t>
      </w:r>
      <w:r w:rsidRPr="00C942C3">
        <w:rPr>
          <w:rFonts w:ascii="Arial" w:hAnsi="Arial" w:cs="Arial"/>
          <w:sz w:val="24"/>
          <w:szCs w:val="24"/>
        </w:rPr>
        <w:t xml:space="preserve"> de Mayo, el Tribunal de Disciplina se reúne en las instalaciones de la Liga situado en </w:t>
      </w:r>
      <w:proofErr w:type="spellStart"/>
      <w:r w:rsidRPr="00C942C3">
        <w:rPr>
          <w:rFonts w:ascii="Arial" w:hAnsi="Arial" w:cs="Arial"/>
          <w:sz w:val="24"/>
          <w:szCs w:val="24"/>
        </w:rPr>
        <w:t>Cosquín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, para dar resolución a la suspensión del partido de Octava entre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vs.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dicho Tribunal pidió descargo al Club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 xml:space="preserve">por la no presentación de su divisional Octava, </w:t>
      </w:r>
      <w:r>
        <w:rPr>
          <w:rFonts w:ascii="Arial" w:hAnsi="Arial" w:cs="Arial"/>
          <w:sz w:val="24"/>
          <w:szCs w:val="24"/>
        </w:rPr>
        <w:t>tal como ocurrió en el Boletín 7</w:t>
      </w:r>
      <w:r w:rsidRPr="00C942C3">
        <w:rPr>
          <w:rFonts w:ascii="Arial" w:hAnsi="Arial" w:cs="Arial"/>
          <w:sz w:val="24"/>
          <w:szCs w:val="24"/>
        </w:rPr>
        <w:t>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Que dicho descargo no fue presentado.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ante la gravedad de los hechos, y el informe arbitral es </w:t>
      </w:r>
      <w:proofErr w:type="spellStart"/>
      <w:r w:rsidRPr="00C942C3">
        <w:rPr>
          <w:rFonts w:ascii="Arial" w:hAnsi="Arial" w:cs="Arial"/>
          <w:sz w:val="24"/>
          <w:szCs w:val="24"/>
        </w:rPr>
        <w:t>semiprueba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 absoluta, este Tribunal decide dar por perdido el partido al Club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 xml:space="preserve">ante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 xml:space="preserve">en categoría Octava con el siguiente resultado: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>1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>0 (Art 106 inc. m y 152 del R.T.P.).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Así mismo, se le aplica una multa de 30 entradas valor 100 pesos al Club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>(Art. 80 inc. A del R.T.P.).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1)</w:t>
      </w:r>
      <w:r w:rsidRPr="00C942C3">
        <w:rPr>
          <w:rFonts w:ascii="Arial" w:hAnsi="Arial" w:cs="Arial"/>
          <w:sz w:val="24"/>
          <w:szCs w:val="24"/>
        </w:rPr>
        <w:tab/>
        <w:t xml:space="preserve">Dar por perdido el partido al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>frente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2)</w:t>
      </w:r>
      <w:r w:rsidRPr="00C942C3">
        <w:rPr>
          <w:rFonts w:ascii="Arial" w:hAnsi="Arial" w:cs="Arial"/>
          <w:sz w:val="24"/>
          <w:szCs w:val="24"/>
        </w:rPr>
        <w:tab/>
        <w:t xml:space="preserve">Computar el siguiente resultado en Octava División: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>1 –</w:t>
      </w:r>
      <w:r w:rsidR="0059779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>0 (Art. 152 del R.T.P.)</w:t>
      </w:r>
    </w:p>
    <w:p w:rsidR="001D464D" w:rsidRPr="00C942C3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3)</w:t>
      </w:r>
      <w:r w:rsidRPr="00C942C3">
        <w:rPr>
          <w:rFonts w:ascii="Arial" w:hAnsi="Arial" w:cs="Arial"/>
          <w:sz w:val="24"/>
          <w:szCs w:val="24"/>
        </w:rPr>
        <w:tab/>
        <w:t xml:space="preserve">Multar al Club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Huerta Grande </w:t>
      </w:r>
      <w:r w:rsidRPr="00C942C3">
        <w:rPr>
          <w:rFonts w:ascii="Arial" w:hAnsi="Arial" w:cs="Arial"/>
          <w:sz w:val="24"/>
          <w:szCs w:val="24"/>
        </w:rPr>
        <w:t>con 30 entradas valor 100 pesos (Art. 109 del R.T.P.).</w:t>
      </w:r>
    </w:p>
    <w:p w:rsidR="001D464D" w:rsidRDefault="001D464D" w:rsidP="001D464D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4)</w:t>
      </w:r>
      <w:r w:rsidRPr="00C942C3">
        <w:rPr>
          <w:rFonts w:ascii="Arial" w:hAnsi="Arial" w:cs="Arial"/>
          <w:sz w:val="24"/>
          <w:szCs w:val="24"/>
        </w:rPr>
        <w:tab/>
        <w:t>Publíquese y archívese.</w:t>
      </w:r>
    </w:p>
    <w:p w:rsidR="006664CB" w:rsidRDefault="006664CB" w:rsidP="001D464D">
      <w:pPr>
        <w:jc w:val="both"/>
        <w:rPr>
          <w:rFonts w:ascii="Arial" w:hAnsi="Arial" w:cs="Arial"/>
          <w:sz w:val="24"/>
          <w:szCs w:val="24"/>
        </w:rPr>
      </w:pPr>
    </w:p>
    <w:p w:rsidR="006664CB" w:rsidRPr="00C942C3" w:rsidRDefault="006664CB" w:rsidP="006664C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5</w:t>
      </w: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Gabriel Godoy reconsideración</w:t>
      </w:r>
    </w:p>
    <w:p w:rsidR="00597793" w:rsidRDefault="00597793" w:rsidP="006664CB">
      <w:pPr>
        <w:jc w:val="both"/>
        <w:rPr>
          <w:rFonts w:ascii="Arial" w:hAnsi="Arial" w:cs="Arial"/>
          <w:sz w:val="24"/>
          <w:szCs w:val="24"/>
        </w:rPr>
      </w:pPr>
    </w:p>
    <w:p w:rsidR="006664CB" w:rsidRDefault="006664CB" w:rsidP="00666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</w:t>
      </w:r>
      <w:r w:rsidR="00597793">
        <w:rPr>
          <w:rFonts w:ascii="Arial" w:hAnsi="Arial" w:cs="Arial"/>
          <w:sz w:val="24"/>
          <w:szCs w:val="24"/>
        </w:rPr>
        <w:t>pedido de reconsideración del Sr. Gabriel Godoy de San Nicolás, este Tribunal toma conocimiento del accionar de Comisión Directiva. Por dicho hecho, este Tribunal decide archivar la presente causa.</w:t>
      </w: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</w:p>
    <w:p w:rsidR="006664CB" w:rsidRDefault="00597793" w:rsidP="006664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Archivar la reconsideración del Sr. Gabriel Godoy de San Nicolás</w:t>
      </w:r>
      <w:r w:rsidR="006664CB">
        <w:rPr>
          <w:rFonts w:ascii="Arial" w:hAnsi="Arial" w:cs="Arial"/>
          <w:sz w:val="24"/>
          <w:szCs w:val="24"/>
        </w:rPr>
        <w:t>.</w:t>
      </w:r>
    </w:p>
    <w:p w:rsidR="006664CB" w:rsidRDefault="006664CB" w:rsidP="006664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Publíquese y archívese.</w:t>
      </w:r>
    </w:p>
    <w:p w:rsidR="006664CB" w:rsidRDefault="006664CB" w:rsidP="001D464D">
      <w:pPr>
        <w:jc w:val="both"/>
        <w:rPr>
          <w:rFonts w:ascii="Arial" w:hAnsi="Arial" w:cs="Arial"/>
          <w:sz w:val="24"/>
          <w:szCs w:val="24"/>
        </w:rPr>
      </w:pPr>
    </w:p>
    <w:p w:rsidR="006664CB" w:rsidRPr="00C942C3" w:rsidRDefault="006664CB" w:rsidP="006664C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6</w:t>
      </w: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</w:p>
    <w:p w:rsidR="006664CB" w:rsidRDefault="006664CB" w:rsidP="006664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Maximiliano Flores reconsideración</w:t>
      </w:r>
    </w:p>
    <w:p w:rsidR="006664CB" w:rsidRPr="00C942C3" w:rsidRDefault="006664CB" w:rsidP="006664CB">
      <w:pPr>
        <w:jc w:val="both"/>
        <w:rPr>
          <w:rFonts w:ascii="Arial" w:hAnsi="Arial" w:cs="Arial"/>
          <w:sz w:val="24"/>
          <w:szCs w:val="24"/>
        </w:rPr>
      </w:pPr>
    </w:p>
    <w:p w:rsidR="00597793" w:rsidRDefault="00597793" w:rsidP="00597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pedido de reconsideración del Sr. Maximiliano Flores de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Rivadavia, este Tribunal toma conocimiento del accionar de Comisión Directiva. Por dicho hecho, este Tribunal decide archivar la presente causa.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</w:p>
    <w:p w:rsidR="00597793" w:rsidRDefault="00597793" w:rsidP="0059779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Archivar la reconsideración del Sr. Maximiliano Flores de </w:t>
      </w:r>
      <w:proofErr w:type="spellStart"/>
      <w:r>
        <w:rPr>
          <w:rFonts w:ascii="Arial" w:hAnsi="Arial" w:cs="Arial"/>
          <w:sz w:val="24"/>
          <w:szCs w:val="24"/>
        </w:rPr>
        <w:t>Sportivo</w:t>
      </w:r>
      <w:proofErr w:type="spellEnd"/>
      <w:r>
        <w:rPr>
          <w:rFonts w:ascii="Arial" w:hAnsi="Arial" w:cs="Arial"/>
          <w:sz w:val="24"/>
          <w:szCs w:val="24"/>
        </w:rPr>
        <w:t xml:space="preserve"> Rivadavia.</w:t>
      </w:r>
    </w:p>
    <w:p w:rsidR="00597793" w:rsidRDefault="00597793" w:rsidP="0059779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Publíquese y archívese.</w:t>
      </w:r>
    </w:p>
    <w:p w:rsidR="006664CB" w:rsidRPr="00C942C3" w:rsidRDefault="006664CB" w:rsidP="001D464D">
      <w:pPr>
        <w:jc w:val="both"/>
        <w:rPr>
          <w:rFonts w:ascii="Arial" w:hAnsi="Arial" w:cs="Arial"/>
          <w:sz w:val="24"/>
          <w:szCs w:val="24"/>
        </w:rPr>
      </w:pPr>
    </w:p>
    <w:p w:rsidR="00597793" w:rsidRPr="00C942C3" w:rsidRDefault="00597793" w:rsidP="0059779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FALLO 7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</w:p>
    <w:p w:rsidR="00597793" w:rsidRDefault="00597793" w:rsidP="005977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Gabriel </w:t>
      </w:r>
      <w:proofErr w:type="spellStart"/>
      <w:r>
        <w:rPr>
          <w:rFonts w:ascii="Arial" w:hAnsi="Arial" w:cs="Arial"/>
          <w:b/>
          <w:sz w:val="24"/>
          <w:szCs w:val="24"/>
        </w:rPr>
        <w:t>Cortéz</w:t>
      </w:r>
      <w:proofErr w:type="spellEnd"/>
      <w:r>
        <w:rPr>
          <w:rFonts w:ascii="Arial" w:hAnsi="Arial" w:cs="Arial"/>
          <w:b/>
          <w:sz w:val="24"/>
          <w:szCs w:val="24"/>
        </w:rPr>
        <w:t>, jugador de San Lucas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Viernes 3</w:t>
      </w:r>
      <w:r w:rsidRPr="00C942C3">
        <w:rPr>
          <w:rFonts w:ascii="Arial" w:hAnsi="Arial" w:cs="Arial"/>
          <w:sz w:val="24"/>
          <w:szCs w:val="24"/>
        </w:rPr>
        <w:t xml:space="preserve"> de Mayo</w:t>
      </w:r>
      <w:proofErr w:type="gramEnd"/>
      <w:r w:rsidRPr="00C942C3">
        <w:rPr>
          <w:rFonts w:ascii="Arial" w:hAnsi="Arial" w:cs="Arial"/>
          <w:sz w:val="24"/>
          <w:szCs w:val="24"/>
        </w:rPr>
        <w:t xml:space="preserve">, el Tribunal de Disciplina se reúne en las instalaciones de la Liga situado en </w:t>
      </w:r>
      <w:proofErr w:type="spellStart"/>
      <w:r w:rsidRPr="00C942C3">
        <w:rPr>
          <w:rFonts w:ascii="Arial" w:hAnsi="Arial" w:cs="Arial"/>
          <w:sz w:val="24"/>
          <w:szCs w:val="24"/>
        </w:rPr>
        <w:t>Cosquín</w:t>
      </w:r>
      <w:proofErr w:type="spellEnd"/>
      <w:r w:rsidRPr="00C942C3">
        <w:rPr>
          <w:rFonts w:ascii="Arial" w:hAnsi="Arial" w:cs="Arial"/>
          <w:sz w:val="24"/>
          <w:szCs w:val="24"/>
        </w:rPr>
        <w:t>, para dar resolución a</w:t>
      </w:r>
      <w:r w:rsidR="00A65197">
        <w:rPr>
          <w:rFonts w:ascii="Arial" w:hAnsi="Arial" w:cs="Arial"/>
          <w:sz w:val="24"/>
          <w:szCs w:val="24"/>
        </w:rPr>
        <w:t xml:space="preserve">l tema Gabriel </w:t>
      </w:r>
      <w:proofErr w:type="spellStart"/>
      <w:r w:rsidR="00A65197">
        <w:rPr>
          <w:rFonts w:ascii="Arial" w:hAnsi="Arial" w:cs="Arial"/>
          <w:sz w:val="24"/>
          <w:szCs w:val="24"/>
        </w:rPr>
        <w:t>Cortéz</w:t>
      </w:r>
      <w:proofErr w:type="spellEnd"/>
      <w:r w:rsidR="00A65197">
        <w:rPr>
          <w:rFonts w:ascii="Arial" w:hAnsi="Arial" w:cs="Arial"/>
          <w:sz w:val="24"/>
          <w:szCs w:val="24"/>
        </w:rPr>
        <w:t xml:space="preserve">, carnet 15655, jugador de </w:t>
      </w:r>
      <w:proofErr w:type="spellStart"/>
      <w:r w:rsidR="00A65197">
        <w:rPr>
          <w:rFonts w:ascii="Arial" w:hAnsi="Arial" w:cs="Arial"/>
          <w:sz w:val="24"/>
          <w:szCs w:val="24"/>
        </w:rPr>
        <w:t>Pittys</w:t>
      </w:r>
      <w:proofErr w:type="spellEnd"/>
      <w:r w:rsidR="00A65197">
        <w:rPr>
          <w:rFonts w:ascii="Arial" w:hAnsi="Arial" w:cs="Arial"/>
          <w:sz w:val="24"/>
          <w:szCs w:val="24"/>
        </w:rPr>
        <w:t xml:space="preserve"> San Lucas.</w:t>
      </w:r>
    </w:p>
    <w:p w:rsidR="00A65197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dicho Tribunal pidió descargo al Club </w:t>
      </w:r>
      <w:r w:rsidR="00A65197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A65197">
        <w:rPr>
          <w:rFonts w:ascii="Arial" w:hAnsi="Arial" w:cs="Arial"/>
          <w:sz w:val="24"/>
          <w:szCs w:val="24"/>
        </w:rPr>
        <w:t>Pittys</w:t>
      </w:r>
      <w:proofErr w:type="spellEnd"/>
      <w:r w:rsidR="00A65197">
        <w:rPr>
          <w:rFonts w:ascii="Arial" w:hAnsi="Arial" w:cs="Arial"/>
          <w:sz w:val="24"/>
          <w:szCs w:val="24"/>
        </w:rPr>
        <w:t xml:space="preserve"> San Lucas para determinar el dilema administrativo que recaía en el jugador.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Que dicho descargo no fue presentado.</w:t>
      </w:r>
    </w:p>
    <w:p w:rsidR="00597793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Que an</w:t>
      </w:r>
      <w:r w:rsidR="00E3035C">
        <w:rPr>
          <w:rFonts w:ascii="Arial" w:hAnsi="Arial" w:cs="Arial"/>
          <w:sz w:val="24"/>
          <w:szCs w:val="24"/>
        </w:rPr>
        <w:t>te la gravedad de los hechos</w:t>
      </w:r>
      <w:r w:rsidRPr="00C942C3">
        <w:rPr>
          <w:rFonts w:ascii="Arial" w:hAnsi="Arial" w:cs="Arial"/>
          <w:sz w:val="24"/>
          <w:szCs w:val="24"/>
        </w:rPr>
        <w:t xml:space="preserve">, este Tribunal decide </w:t>
      </w:r>
      <w:r w:rsidR="00E3035C">
        <w:rPr>
          <w:rFonts w:ascii="Arial" w:hAnsi="Arial" w:cs="Arial"/>
          <w:sz w:val="24"/>
          <w:szCs w:val="24"/>
        </w:rPr>
        <w:t xml:space="preserve">suspender provisoriamente al Sr. Gabriel </w:t>
      </w:r>
      <w:proofErr w:type="spellStart"/>
      <w:r w:rsidR="00E3035C">
        <w:rPr>
          <w:rFonts w:ascii="Arial" w:hAnsi="Arial" w:cs="Arial"/>
          <w:sz w:val="24"/>
          <w:szCs w:val="24"/>
        </w:rPr>
        <w:t>Cortéz</w:t>
      </w:r>
      <w:proofErr w:type="spellEnd"/>
      <w:r w:rsidR="00E3035C">
        <w:rPr>
          <w:rFonts w:ascii="Arial" w:hAnsi="Arial" w:cs="Arial"/>
          <w:sz w:val="24"/>
          <w:szCs w:val="24"/>
        </w:rPr>
        <w:t xml:space="preserve"> (Art. 22 del R.T.P) hasta que se regularice su situación administrativa en la Liga.</w:t>
      </w:r>
    </w:p>
    <w:p w:rsidR="002A783A" w:rsidRDefault="002A783A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Así mismo, se le aplica una multa de 30 entradas valor 100 pesos al Club </w:t>
      </w: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San Lucas (Art. 91</w:t>
      </w:r>
      <w:r w:rsidRPr="00C942C3">
        <w:rPr>
          <w:rFonts w:ascii="Arial" w:hAnsi="Arial" w:cs="Arial"/>
          <w:sz w:val="24"/>
          <w:szCs w:val="24"/>
        </w:rPr>
        <w:t xml:space="preserve"> inc. A del R.T.P.).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597793" w:rsidRPr="00C942C3" w:rsidRDefault="00597793" w:rsidP="00597793">
      <w:pPr>
        <w:jc w:val="both"/>
        <w:rPr>
          <w:rFonts w:ascii="Arial" w:hAnsi="Arial" w:cs="Arial"/>
          <w:sz w:val="24"/>
          <w:szCs w:val="24"/>
        </w:rPr>
      </w:pPr>
    </w:p>
    <w:p w:rsidR="00597793" w:rsidRPr="00E3035C" w:rsidRDefault="00E3035C" w:rsidP="00E3035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035C">
        <w:rPr>
          <w:rFonts w:ascii="Arial" w:hAnsi="Arial" w:cs="Arial"/>
          <w:sz w:val="24"/>
          <w:szCs w:val="24"/>
        </w:rPr>
        <w:t xml:space="preserve">Sancionar provisoriamente al Sr. Gabriel </w:t>
      </w:r>
      <w:proofErr w:type="spellStart"/>
      <w:r w:rsidRPr="00E3035C">
        <w:rPr>
          <w:rFonts w:ascii="Arial" w:hAnsi="Arial" w:cs="Arial"/>
          <w:sz w:val="24"/>
          <w:szCs w:val="24"/>
        </w:rPr>
        <w:t>Cortéz</w:t>
      </w:r>
      <w:proofErr w:type="spellEnd"/>
      <w:r w:rsidRPr="00E3035C">
        <w:rPr>
          <w:rFonts w:ascii="Arial" w:hAnsi="Arial" w:cs="Arial"/>
          <w:sz w:val="24"/>
          <w:szCs w:val="24"/>
        </w:rPr>
        <w:t xml:space="preserve">, carnet 15655, jugador de </w:t>
      </w:r>
      <w:proofErr w:type="spellStart"/>
      <w:r w:rsidRPr="00E3035C">
        <w:rPr>
          <w:rFonts w:ascii="Arial" w:hAnsi="Arial" w:cs="Arial"/>
          <w:sz w:val="24"/>
          <w:szCs w:val="24"/>
        </w:rPr>
        <w:t>Pittys</w:t>
      </w:r>
      <w:proofErr w:type="spellEnd"/>
      <w:r w:rsidRPr="00E3035C">
        <w:rPr>
          <w:rFonts w:ascii="Arial" w:hAnsi="Arial" w:cs="Arial"/>
          <w:sz w:val="24"/>
          <w:szCs w:val="24"/>
        </w:rPr>
        <w:t xml:space="preserve"> San Lucas hasta que su trámite administrativo esté al día (Art. 22 del R.T.P).</w:t>
      </w:r>
    </w:p>
    <w:p w:rsidR="00E3035C" w:rsidRDefault="00E3035C" w:rsidP="0059779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Multar al Club 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San Lucas </w:t>
      </w:r>
      <w:r w:rsidR="002A783A">
        <w:rPr>
          <w:rFonts w:ascii="Arial" w:hAnsi="Arial" w:cs="Arial"/>
          <w:sz w:val="24"/>
          <w:szCs w:val="24"/>
        </w:rPr>
        <w:t>con 30 entradas calor 100 pesos (</w:t>
      </w:r>
      <w:r>
        <w:rPr>
          <w:rFonts w:ascii="Arial" w:hAnsi="Arial" w:cs="Arial"/>
          <w:sz w:val="24"/>
          <w:szCs w:val="24"/>
        </w:rPr>
        <w:t>Art. 91 inc. A del R.T.P</w:t>
      </w:r>
      <w:r w:rsidR="002A78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97793" w:rsidRPr="00E3035C" w:rsidRDefault="00597793" w:rsidP="0059779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035C">
        <w:rPr>
          <w:rFonts w:ascii="Arial" w:hAnsi="Arial" w:cs="Arial"/>
          <w:sz w:val="24"/>
          <w:szCs w:val="24"/>
        </w:rPr>
        <w:t>Publíquese y archívese.</w:t>
      </w:r>
    </w:p>
    <w:p w:rsidR="001D464D" w:rsidRDefault="001D464D" w:rsidP="00C942C3">
      <w:pPr>
        <w:rPr>
          <w:rFonts w:ascii="Arial" w:hAnsi="Arial" w:cs="Arial"/>
          <w:b/>
          <w:sz w:val="24"/>
          <w:szCs w:val="24"/>
        </w:rPr>
      </w:pPr>
    </w:p>
    <w:p w:rsidR="00CD577F" w:rsidRPr="00CD577F" w:rsidRDefault="00CD577F" w:rsidP="00C942C3">
      <w:pPr>
        <w:rPr>
          <w:rFonts w:ascii="Arial" w:hAnsi="Arial" w:cs="Arial"/>
          <w:b/>
          <w:color w:val="0070C0"/>
          <w:sz w:val="24"/>
          <w:szCs w:val="24"/>
        </w:rPr>
      </w:pPr>
      <w:r w:rsidRPr="00CD577F">
        <w:rPr>
          <w:rFonts w:ascii="Arial" w:hAnsi="Arial" w:cs="Arial"/>
          <w:b/>
          <w:color w:val="0070C0"/>
          <w:sz w:val="24"/>
          <w:szCs w:val="24"/>
        </w:rPr>
        <w:t>VISTO 1</w:t>
      </w:r>
    </w:p>
    <w:p w:rsidR="00CD577F" w:rsidRDefault="00CD577F" w:rsidP="00C942C3">
      <w:pPr>
        <w:rPr>
          <w:rFonts w:ascii="Arial" w:hAnsi="Arial" w:cs="Arial"/>
          <w:b/>
          <w:sz w:val="24"/>
          <w:szCs w:val="24"/>
        </w:rPr>
      </w:pPr>
    </w:p>
    <w:p w:rsidR="00CD577F" w:rsidRDefault="00CD577F" w:rsidP="00C94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informe arbitral del partido del Femenino entre Martín </w:t>
      </w:r>
      <w:proofErr w:type="spellStart"/>
      <w:r>
        <w:rPr>
          <w:rFonts w:ascii="Arial" w:hAnsi="Arial" w:cs="Arial"/>
          <w:sz w:val="24"/>
          <w:szCs w:val="24"/>
        </w:rPr>
        <w:t>Ferreyra</w:t>
      </w:r>
      <w:proofErr w:type="spellEnd"/>
      <w:r>
        <w:rPr>
          <w:rFonts w:ascii="Arial" w:hAnsi="Arial" w:cs="Arial"/>
          <w:sz w:val="24"/>
          <w:szCs w:val="24"/>
        </w:rPr>
        <w:t xml:space="preserve"> y Atlético Capilla del Monte, disputado el pasado 14 de Abril, este Tribunal pide descargo escrito al Club Martín </w:t>
      </w:r>
      <w:proofErr w:type="spellStart"/>
      <w:r>
        <w:rPr>
          <w:rFonts w:ascii="Arial" w:hAnsi="Arial" w:cs="Arial"/>
          <w:sz w:val="24"/>
          <w:szCs w:val="24"/>
        </w:rPr>
        <w:t>Ferreyra</w:t>
      </w:r>
      <w:proofErr w:type="spellEnd"/>
      <w:r>
        <w:rPr>
          <w:rFonts w:ascii="Arial" w:hAnsi="Arial" w:cs="Arial"/>
          <w:sz w:val="24"/>
          <w:szCs w:val="24"/>
        </w:rPr>
        <w:t xml:space="preserve"> para clarificar los hechos, donde un simpatizante local ingresa al campo de juego a increpar a una jugadora visitante. Dicho descargo debe ser presentado antes del </w:t>
      </w:r>
      <w:proofErr w:type="gramStart"/>
      <w:r>
        <w:rPr>
          <w:rFonts w:ascii="Arial" w:hAnsi="Arial" w:cs="Arial"/>
          <w:sz w:val="24"/>
          <w:szCs w:val="24"/>
        </w:rPr>
        <w:t>Viernes 10 de Mayo</w:t>
      </w:r>
      <w:proofErr w:type="gramEnd"/>
      <w:r>
        <w:rPr>
          <w:rFonts w:ascii="Arial" w:hAnsi="Arial" w:cs="Arial"/>
          <w:sz w:val="24"/>
          <w:szCs w:val="24"/>
        </w:rPr>
        <w:t xml:space="preserve">, en el edificio de la Liga, situado en </w:t>
      </w:r>
      <w:proofErr w:type="spellStart"/>
      <w:r>
        <w:rPr>
          <w:rFonts w:ascii="Arial" w:hAnsi="Arial" w:cs="Arial"/>
          <w:sz w:val="24"/>
          <w:szCs w:val="24"/>
        </w:rPr>
        <w:t>Cosquín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57E3" w:rsidRDefault="008E57E3" w:rsidP="00C942C3">
      <w:pPr>
        <w:rPr>
          <w:rFonts w:ascii="Arial" w:hAnsi="Arial" w:cs="Arial"/>
          <w:sz w:val="24"/>
          <w:szCs w:val="24"/>
        </w:rPr>
      </w:pPr>
    </w:p>
    <w:p w:rsidR="008E57E3" w:rsidRPr="00CD577F" w:rsidRDefault="008E57E3" w:rsidP="008E57E3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VISTO 2</w:t>
      </w:r>
    </w:p>
    <w:p w:rsidR="008E57E3" w:rsidRDefault="008E57E3" w:rsidP="008E57E3">
      <w:pPr>
        <w:rPr>
          <w:rFonts w:ascii="Arial" w:hAnsi="Arial" w:cs="Arial"/>
          <w:b/>
          <w:sz w:val="24"/>
          <w:szCs w:val="24"/>
        </w:rPr>
      </w:pPr>
    </w:p>
    <w:p w:rsidR="008E57E3" w:rsidRDefault="008E57E3" w:rsidP="008E5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informe arbitral del partido de Sexta División entre 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San Lucas y Tiro Federal, disputado el pasado 13 de Abril, este Tribunal pide descargo escrito al Club 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San Lucas para clarificar los hechos, donde un simpatizante local ingresa al campo de juego a increpar a la terna arbitral. Dicho descargo debe ser presentado antes del </w:t>
      </w:r>
      <w:proofErr w:type="gramStart"/>
      <w:r>
        <w:rPr>
          <w:rFonts w:ascii="Arial" w:hAnsi="Arial" w:cs="Arial"/>
          <w:sz w:val="24"/>
          <w:szCs w:val="24"/>
        </w:rPr>
        <w:t>Viernes 10 de Mayo</w:t>
      </w:r>
      <w:proofErr w:type="gramEnd"/>
      <w:r>
        <w:rPr>
          <w:rFonts w:ascii="Arial" w:hAnsi="Arial" w:cs="Arial"/>
          <w:sz w:val="24"/>
          <w:szCs w:val="24"/>
        </w:rPr>
        <w:t xml:space="preserve">, en el edificio de la Liga, situado en </w:t>
      </w:r>
      <w:proofErr w:type="spellStart"/>
      <w:r>
        <w:rPr>
          <w:rFonts w:ascii="Arial" w:hAnsi="Arial" w:cs="Arial"/>
          <w:sz w:val="24"/>
          <w:szCs w:val="24"/>
        </w:rPr>
        <w:t>Cosquín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57E3" w:rsidRDefault="008E57E3" w:rsidP="00C942C3">
      <w:pPr>
        <w:rPr>
          <w:rFonts w:ascii="Arial" w:hAnsi="Arial" w:cs="Arial"/>
          <w:sz w:val="24"/>
          <w:szCs w:val="24"/>
        </w:rPr>
      </w:pPr>
    </w:p>
    <w:p w:rsidR="00CD577F" w:rsidRPr="00CD577F" w:rsidRDefault="00CD577F" w:rsidP="00C942C3">
      <w:pPr>
        <w:rPr>
          <w:rFonts w:ascii="Arial" w:hAnsi="Arial" w:cs="Arial"/>
          <w:sz w:val="24"/>
          <w:szCs w:val="24"/>
        </w:rPr>
      </w:pPr>
    </w:p>
    <w:p w:rsidR="00C942C3" w:rsidRPr="00C942C3" w:rsidRDefault="00C942C3" w:rsidP="00C942C3">
      <w:pPr>
        <w:rPr>
          <w:rFonts w:ascii="Arial" w:hAnsi="Arial" w:cs="Arial"/>
          <w:sz w:val="24"/>
          <w:szCs w:val="24"/>
        </w:rPr>
        <w:sectPr w:rsidR="00C942C3" w:rsidRPr="00C942C3">
          <w:type w:val="continuous"/>
          <w:pgSz w:w="11910" w:h="16840"/>
          <w:pgMar w:top="180" w:right="380" w:bottom="280" w:left="1160" w:header="720" w:footer="720" w:gutter="0"/>
          <w:cols w:space="720"/>
        </w:sectPr>
      </w:pPr>
      <w:r w:rsidRPr="00C942C3">
        <w:rPr>
          <w:rFonts w:ascii="Arial" w:hAnsi="Arial" w:cs="Arial"/>
          <w:sz w:val="24"/>
          <w:szCs w:val="24"/>
        </w:rPr>
        <w:t xml:space="preserve">Miembros presentes: </w:t>
      </w:r>
      <w:proofErr w:type="spellStart"/>
      <w:r w:rsidRPr="00C942C3">
        <w:rPr>
          <w:rFonts w:ascii="Arial" w:hAnsi="Arial" w:cs="Arial"/>
          <w:sz w:val="24"/>
          <w:szCs w:val="24"/>
        </w:rPr>
        <w:t>Goñi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C3">
        <w:rPr>
          <w:rFonts w:ascii="Arial" w:hAnsi="Arial" w:cs="Arial"/>
          <w:sz w:val="24"/>
          <w:szCs w:val="24"/>
        </w:rPr>
        <w:t>Iv</w:t>
      </w:r>
      <w:r w:rsidR="001D464D">
        <w:rPr>
          <w:rFonts w:ascii="Arial" w:hAnsi="Arial" w:cs="Arial"/>
          <w:sz w:val="24"/>
          <w:szCs w:val="24"/>
        </w:rPr>
        <w:t>an</w:t>
      </w:r>
      <w:proofErr w:type="spellEnd"/>
      <w:r w:rsidR="001D464D">
        <w:rPr>
          <w:rFonts w:ascii="Arial" w:hAnsi="Arial" w:cs="Arial"/>
          <w:sz w:val="24"/>
          <w:szCs w:val="24"/>
        </w:rPr>
        <w:t xml:space="preserve">, García Pablo, </w:t>
      </w:r>
      <w:proofErr w:type="spellStart"/>
      <w:r w:rsidR="001D464D">
        <w:rPr>
          <w:rFonts w:ascii="Arial" w:hAnsi="Arial" w:cs="Arial"/>
          <w:sz w:val="24"/>
          <w:szCs w:val="24"/>
        </w:rPr>
        <w:t>Lasso</w:t>
      </w:r>
      <w:proofErr w:type="spellEnd"/>
      <w:r w:rsidR="001D464D">
        <w:rPr>
          <w:rFonts w:ascii="Arial" w:hAnsi="Arial" w:cs="Arial"/>
          <w:sz w:val="24"/>
          <w:szCs w:val="24"/>
        </w:rPr>
        <w:t xml:space="preserve"> Leandro, Dr. Brito Gabriel.</w:t>
      </w:r>
    </w:p>
    <w:p w:rsidR="00E4622E" w:rsidRDefault="005E6F3B"/>
    <w:sectPr w:rsidR="00E4622E" w:rsidSect="00674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D99"/>
    <w:multiLevelType w:val="hybridMultilevel"/>
    <w:tmpl w:val="5B18061C"/>
    <w:lvl w:ilvl="0" w:tplc="456A6C4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B56D7"/>
    <w:multiLevelType w:val="hybridMultilevel"/>
    <w:tmpl w:val="67A223BE"/>
    <w:lvl w:ilvl="0" w:tplc="3102A2A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285D"/>
    <w:multiLevelType w:val="hybridMultilevel"/>
    <w:tmpl w:val="77CEB4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941"/>
    <w:multiLevelType w:val="hybridMultilevel"/>
    <w:tmpl w:val="77CEB4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F2A"/>
    <w:multiLevelType w:val="hybridMultilevel"/>
    <w:tmpl w:val="BDCAA2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2F5D"/>
    <w:multiLevelType w:val="hybridMultilevel"/>
    <w:tmpl w:val="77CEB4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2C18"/>
    <w:multiLevelType w:val="hybridMultilevel"/>
    <w:tmpl w:val="77CEB4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942C3"/>
    <w:rsid w:val="001D464D"/>
    <w:rsid w:val="002A783A"/>
    <w:rsid w:val="00597793"/>
    <w:rsid w:val="005C1FA5"/>
    <w:rsid w:val="005E6F3B"/>
    <w:rsid w:val="006664CB"/>
    <w:rsid w:val="00674926"/>
    <w:rsid w:val="006D366A"/>
    <w:rsid w:val="008E57E3"/>
    <w:rsid w:val="00A65197"/>
    <w:rsid w:val="00A946B5"/>
    <w:rsid w:val="00C942C3"/>
    <w:rsid w:val="00CD577F"/>
    <w:rsid w:val="00CE580A"/>
    <w:rsid w:val="00D040EB"/>
    <w:rsid w:val="00E3035C"/>
    <w:rsid w:val="00EA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C942C3"/>
    <w:pPr>
      <w:spacing w:before="2"/>
      <w:ind w:left="813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2C3"/>
    <w:rPr>
      <w:rFonts w:ascii="Calibri" w:eastAsia="Calibri" w:hAnsi="Calibri" w:cs="Calibri"/>
      <w:b/>
      <w:bCs/>
      <w:i/>
      <w:sz w:val="28"/>
      <w:szCs w:val="28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C94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942C3"/>
    <w:pPr>
      <w:ind w:left="54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42C3"/>
    <w:rPr>
      <w:rFonts w:ascii="Calibri" w:eastAsia="Calibri" w:hAnsi="Calibri" w:cs="Calibri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C942C3"/>
  </w:style>
  <w:style w:type="paragraph" w:customStyle="1" w:styleId="TableParagraph">
    <w:name w:val="Table Paragraph"/>
    <w:basedOn w:val="Normal"/>
    <w:uiPriority w:val="1"/>
    <w:qFormat/>
    <w:rsid w:val="00C942C3"/>
    <w:pPr>
      <w:spacing w:before="6"/>
      <w:ind w:left="9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C3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8</cp:revision>
  <dcterms:created xsi:type="dcterms:W3CDTF">2019-04-18T11:29:00Z</dcterms:created>
  <dcterms:modified xsi:type="dcterms:W3CDTF">2019-04-18T13:32:00Z</dcterms:modified>
</cp:coreProperties>
</file>